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913" w:rsidRPr="00084913" w:rsidRDefault="00084913" w:rsidP="00084913">
      <w:pPr>
        <w:shd w:val="clear" w:color="auto" w:fill="FFFFFF"/>
        <w:spacing w:before="75" w:after="75"/>
        <w:jc w:val="center"/>
        <w:rPr>
          <w:rFonts w:ascii="Times New Roman" w:eastAsia="Times New Roman" w:hAnsi="Times New Roman" w:cs="Times New Roman"/>
          <w:sz w:val="24"/>
          <w:szCs w:val="24"/>
          <w:lang w:eastAsia="lv-LV"/>
        </w:rPr>
      </w:pPr>
      <w:r w:rsidRPr="00084913">
        <w:rPr>
          <w:rFonts w:ascii="Times New Roman" w:eastAsia="Times New Roman" w:hAnsi="Times New Roman" w:cs="Times New Roman"/>
          <w:b/>
          <w:bCs/>
          <w:sz w:val="24"/>
          <w:szCs w:val="24"/>
          <w:lang w:eastAsia="lv-LV"/>
        </w:rPr>
        <w:t>NOLIKUMS</w:t>
      </w:r>
    </w:p>
    <w:p w:rsidR="00084913" w:rsidRPr="00084913" w:rsidRDefault="00084913" w:rsidP="00084913">
      <w:pPr>
        <w:shd w:val="clear" w:color="auto" w:fill="FFFFFF"/>
        <w:spacing w:before="75" w:after="75"/>
        <w:jc w:val="center"/>
        <w:rPr>
          <w:rFonts w:ascii="Times New Roman" w:eastAsia="Times New Roman" w:hAnsi="Times New Roman" w:cs="Times New Roman"/>
          <w:sz w:val="24"/>
          <w:szCs w:val="24"/>
          <w:lang w:eastAsia="lv-LV"/>
        </w:rPr>
      </w:pPr>
      <w:bookmarkStart w:id="0" w:name="_GoBack"/>
      <w:bookmarkEnd w:id="0"/>
      <w:r w:rsidRPr="00084913">
        <w:rPr>
          <w:rFonts w:ascii="Times New Roman" w:eastAsia="Times New Roman" w:hAnsi="Times New Roman" w:cs="Times New Roman"/>
          <w:b/>
          <w:bCs/>
          <w:sz w:val="24"/>
          <w:szCs w:val="24"/>
          <w:lang w:eastAsia="lv-LV"/>
        </w:rPr>
        <w:t>Pavāru mači</w:t>
      </w:r>
    </w:p>
    <w:p w:rsidR="00084913" w:rsidRPr="00084913" w:rsidRDefault="00084913" w:rsidP="00084913">
      <w:pPr>
        <w:shd w:val="clear" w:color="auto" w:fill="FFFFFF"/>
        <w:spacing w:before="75" w:after="75"/>
        <w:jc w:val="both"/>
        <w:rPr>
          <w:rFonts w:ascii="Times New Roman" w:eastAsia="Times New Roman" w:hAnsi="Times New Roman" w:cs="Times New Roman"/>
          <w:sz w:val="24"/>
          <w:szCs w:val="24"/>
          <w:lang w:eastAsia="lv-LV"/>
        </w:rPr>
      </w:pPr>
      <w:r w:rsidRPr="00084913">
        <w:rPr>
          <w:rFonts w:ascii="Times New Roman" w:eastAsia="Times New Roman" w:hAnsi="Times New Roman" w:cs="Times New Roman"/>
          <w:sz w:val="24"/>
          <w:szCs w:val="24"/>
          <w:lang w:eastAsia="lv-LV"/>
        </w:rPr>
        <w:t xml:space="preserve">Pavāru mači (sacensības) ir Salacgrīvas </w:t>
      </w:r>
      <w:proofErr w:type="spellStart"/>
      <w:r w:rsidRPr="00084913">
        <w:rPr>
          <w:rFonts w:ascii="Times New Roman" w:eastAsia="Times New Roman" w:hAnsi="Times New Roman" w:cs="Times New Roman"/>
          <w:sz w:val="24"/>
          <w:szCs w:val="24"/>
          <w:lang w:eastAsia="lv-LV"/>
        </w:rPr>
        <w:t>Reņģēdāju</w:t>
      </w:r>
      <w:proofErr w:type="spellEnd"/>
      <w:r w:rsidRPr="00084913">
        <w:rPr>
          <w:rFonts w:ascii="Times New Roman" w:eastAsia="Times New Roman" w:hAnsi="Times New Roman" w:cs="Times New Roman"/>
          <w:sz w:val="24"/>
          <w:szCs w:val="24"/>
          <w:lang w:eastAsia="lv-LV"/>
        </w:rPr>
        <w:t xml:space="preserve"> festivāla būtiska sastāvdaļa.</w:t>
      </w:r>
    </w:p>
    <w:p w:rsidR="00084913" w:rsidRPr="00084913" w:rsidRDefault="00084913" w:rsidP="00084913">
      <w:pPr>
        <w:shd w:val="clear" w:color="auto" w:fill="FFFFFF"/>
        <w:spacing w:before="75" w:after="75"/>
        <w:jc w:val="both"/>
        <w:rPr>
          <w:rFonts w:ascii="Times New Roman" w:eastAsia="Times New Roman" w:hAnsi="Times New Roman" w:cs="Times New Roman"/>
          <w:sz w:val="24"/>
          <w:szCs w:val="24"/>
          <w:lang w:eastAsia="lv-LV"/>
        </w:rPr>
      </w:pPr>
      <w:r w:rsidRPr="00084913">
        <w:rPr>
          <w:rFonts w:ascii="Times New Roman" w:eastAsia="Times New Roman" w:hAnsi="Times New Roman" w:cs="Times New Roman"/>
          <w:sz w:val="24"/>
          <w:szCs w:val="24"/>
          <w:lang w:eastAsia="lv-LV"/>
        </w:rPr>
        <w:t>Uzdevums ir dažādot reņģu ēdienu sortimentu ikdienas un svētku galdam, popularizēt šo zivtiņu kā lielisku un lētu pārtikas produktu, rosināt pavārmākslas jaunradi un ģimeņu kopīgu darbošanos.</w:t>
      </w:r>
    </w:p>
    <w:p w:rsidR="00084913" w:rsidRPr="00084913" w:rsidRDefault="00084913" w:rsidP="00084913">
      <w:pPr>
        <w:shd w:val="clear" w:color="auto" w:fill="FFFFFF"/>
        <w:spacing w:before="75" w:after="75"/>
        <w:jc w:val="both"/>
        <w:rPr>
          <w:rFonts w:ascii="Times New Roman" w:eastAsia="Times New Roman" w:hAnsi="Times New Roman" w:cs="Times New Roman"/>
          <w:sz w:val="24"/>
          <w:szCs w:val="24"/>
          <w:lang w:eastAsia="lv-LV"/>
        </w:rPr>
      </w:pPr>
      <w:r w:rsidRPr="00084913">
        <w:rPr>
          <w:rFonts w:ascii="Times New Roman" w:eastAsia="Times New Roman" w:hAnsi="Times New Roman" w:cs="Times New Roman"/>
          <w:sz w:val="24"/>
          <w:szCs w:val="24"/>
          <w:lang w:eastAsia="lv-LV"/>
        </w:rPr>
        <w:t xml:space="preserve">Pavāru mači notiek Trešā Salacgrīvas </w:t>
      </w:r>
      <w:proofErr w:type="spellStart"/>
      <w:r w:rsidRPr="00084913">
        <w:rPr>
          <w:rFonts w:ascii="Times New Roman" w:eastAsia="Times New Roman" w:hAnsi="Times New Roman" w:cs="Times New Roman"/>
          <w:sz w:val="24"/>
          <w:szCs w:val="24"/>
          <w:lang w:eastAsia="lv-LV"/>
        </w:rPr>
        <w:t>Reņģēdāju</w:t>
      </w:r>
      <w:proofErr w:type="spellEnd"/>
      <w:r w:rsidRPr="00084913">
        <w:rPr>
          <w:rFonts w:ascii="Times New Roman" w:eastAsia="Times New Roman" w:hAnsi="Times New Roman" w:cs="Times New Roman"/>
          <w:sz w:val="24"/>
          <w:szCs w:val="24"/>
          <w:lang w:eastAsia="lv-LV"/>
        </w:rPr>
        <w:t xml:space="preserve"> festivāla ietvaros 2018. gada 19. maijā no aptuveni plkst. 10.30, kad malā piebrauc pirmā reņģu laiva. Finišs pulksten 13.00, kad pie darba stājas garšas eksperti/žūrija. Uzvarētāju pasludināšana ap 13.30 - 13.45</w:t>
      </w:r>
    </w:p>
    <w:p w:rsidR="00084913" w:rsidRPr="00084913" w:rsidRDefault="00084913" w:rsidP="00084913">
      <w:pPr>
        <w:shd w:val="clear" w:color="auto" w:fill="FFFFFF"/>
        <w:spacing w:before="75" w:after="75"/>
        <w:jc w:val="both"/>
        <w:rPr>
          <w:rFonts w:ascii="Times New Roman" w:eastAsia="Times New Roman" w:hAnsi="Times New Roman" w:cs="Times New Roman"/>
          <w:sz w:val="24"/>
          <w:szCs w:val="24"/>
          <w:lang w:eastAsia="lv-LV"/>
        </w:rPr>
      </w:pPr>
      <w:r w:rsidRPr="00084913">
        <w:rPr>
          <w:rFonts w:ascii="Times New Roman" w:eastAsia="Times New Roman" w:hAnsi="Times New Roman" w:cs="Times New Roman"/>
          <w:sz w:val="24"/>
          <w:szCs w:val="24"/>
          <w:lang w:eastAsia="lv-LV"/>
        </w:rPr>
        <w:t xml:space="preserve">Pavāru maču konkursā var piedalīties ģimenes, kur neviens no pārstāvjiem nestrādā un nav strādājis profesionālā pavāra amatā. Šī Nolikuma izpratnē ģimene ir cilvēku grupa, kurā tās indivīdi ir savstarpēji tuvi (pirmās pakāpes) radinieki -vecāki un bērni, māsas un brāļi, vecvecāki un mazbērni </w:t>
      </w:r>
      <w:proofErr w:type="spellStart"/>
      <w:r w:rsidRPr="00084913">
        <w:rPr>
          <w:rFonts w:ascii="Times New Roman" w:eastAsia="Times New Roman" w:hAnsi="Times New Roman" w:cs="Times New Roman"/>
          <w:sz w:val="24"/>
          <w:szCs w:val="24"/>
          <w:lang w:eastAsia="lv-LV"/>
        </w:rPr>
        <w:t>utml</w:t>
      </w:r>
      <w:proofErr w:type="spellEnd"/>
      <w:r w:rsidRPr="00084913">
        <w:rPr>
          <w:rFonts w:ascii="Times New Roman" w:eastAsia="Times New Roman" w:hAnsi="Times New Roman" w:cs="Times New Roman"/>
          <w:sz w:val="24"/>
          <w:szCs w:val="24"/>
          <w:lang w:eastAsia="lv-LV"/>
        </w:rPr>
        <w:t>. Lai ierobežotu pārmērīgu dalībnieku koncentrēšanos un neērtības, no katras ģimenes konkursa gaitā tieši piedalās ne vairāk kā 4 (četri) cilvēki. Pārējie palīdz kā līdzjutēji. Konkursa dalībnieku skaits - ne vairāk kā 10 (desmit).</w:t>
      </w:r>
    </w:p>
    <w:p w:rsidR="00084913" w:rsidRPr="00084913" w:rsidRDefault="00084913" w:rsidP="00084913">
      <w:pPr>
        <w:shd w:val="clear" w:color="auto" w:fill="FFFFFF"/>
        <w:spacing w:before="75" w:after="75"/>
        <w:jc w:val="both"/>
        <w:rPr>
          <w:rFonts w:ascii="Times New Roman" w:eastAsia="Times New Roman" w:hAnsi="Times New Roman" w:cs="Times New Roman"/>
          <w:sz w:val="24"/>
          <w:szCs w:val="24"/>
          <w:lang w:eastAsia="lv-LV"/>
        </w:rPr>
      </w:pPr>
      <w:r w:rsidRPr="00084913">
        <w:rPr>
          <w:rFonts w:ascii="Times New Roman" w:eastAsia="Times New Roman" w:hAnsi="Times New Roman" w:cs="Times New Roman"/>
          <w:sz w:val="24"/>
          <w:szCs w:val="24"/>
          <w:lang w:eastAsia="lv-LV"/>
        </w:rPr>
        <w:t xml:space="preserve">Vajadzībām tiek izlikti galdi, nodrošinot samērīgi tuvu pieeju ūdenim un </w:t>
      </w:r>
      <w:proofErr w:type="spellStart"/>
      <w:r w:rsidRPr="00084913">
        <w:rPr>
          <w:rFonts w:ascii="Times New Roman" w:eastAsia="Times New Roman" w:hAnsi="Times New Roman" w:cs="Times New Roman"/>
          <w:sz w:val="24"/>
          <w:szCs w:val="24"/>
          <w:lang w:eastAsia="lv-LV"/>
        </w:rPr>
        <w:t>pieslēgumu</w:t>
      </w:r>
      <w:proofErr w:type="spellEnd"/>
      <w:r w:rsidRPr="00084913">
        <w:rPr>
          <w:rFonts w:ascii="Times New Roman" w:eastAsia="Times New Roman" w:hAnsi="Times New Roman" w:cs="Times New Roman"/>
          <w:sz w:val="24"/>
          <w:szCs w:val="24"/>
          <w:lang w:eastAsia="lv-LV"/>
        </w:rPr>
        <w:t xml:space="preserve"> elektrībai ja vajadzīgs. Nodrošināts konteiners atkritumiem. Pašiem jānodrošina elektriskā plītiņa, grils vai cits karsējamais, kā arī trauki un nepieciešamie rīki. Iespējama lokācijas vieta - pie Ostmalas kluba. Festivāla atbalstītāji - Anatols palīdzēs ar garšvielām, ja būs aizmirsies.</w:t>
      </w:r>
    </w:p>
    <w:p w:rsidR="00084913" w:rsidRPr="00084913" w:rsidRDefault="00084913" w:rsidP="00084913">
      <w:pPr>
        <w:shd w:val="clear" w:color="auto" w:fill="FFFFFF"/>
        <w:spacing w:before="75" w:after="75"/>
        <w:jc w:val="both"/>
        <w:rPr>
          <w:rFonts w:ascii="Times New Roman" w:eastAsia="Times New Roman" w:hAnsi="Times New Roman" w:cs="Times New Roman"/>
          <w:sz w:val="24"/>
          <w:szCs w:val="24"/>
          <w:lang w:eastAsia="lv-LV"/>
        </w:rPr>
      </w:pPr>
      <w:r w:rsidRPr="00084913">
        <w:rPr>
          <w:rFonts w:ascii="Times New Roman" w:eastAsia="Times New Roman" w:hAnsi="Times New Roman" w:cs="Times New Roman"/>
          <w:sz w:val="24"/>
          <w:szCs w:val="24"/>
          <w:lang w:eastAsia="lv-LV"/>
        </w:rPr>
        <w:t xml:space="preserve">Pavāri ir brīvi konkursa ēdiena izvelē - cep, vāra, sutina, veido auksto galdu u.c. Nosacījums </w:t>
      </w:r>
      <w:r w:rsidRPr="00084913">
        <w:rPr>
          <w:rFonts w:ascii="Times New Roman" w:eastAsia="Times New Roman" w:hAnsi="Times New Roman" w:cs="Times New Roman"/>
          <w:b/>
          <w:bCs/>
          <w:sz w:val="24"/>
          <w:szCs w:val="24"/>
          <w:lang w:eastAsia="lv-LV"/>
        </w:rPr>
        <w:t xml:space="preserve">- galvenajai konkursa ēdiena sastāvdaļai jābūt uz vietas no zvejniekiem saņemtai reņģei. </w:t>
      </w:r>
      <w:r w:rsidRPr="00084913">
        <w:rPr>
          <w:rFonts w:ascii="Times New Roman" w:eastAsia="Times New Roman" w:hAnsi="Times New Roman" w:cs="Times New Roman"/>
          <w:sz w:val="24"/>
          <w:szCs w:val="24"/>
          <w:lang w:eastAsia="lv-LV"/>
        </w:rPr>
        <w:t>Gatavošanas process notiek uz vietas. Pavāri paši nodrošina traukus un instrumentus, sakopj galdu, beidzot darbu. Sagatavotā produkta apjoms nav ierobežots, bet tam jābūt vismaz tādam, ka to var nobaudīt septiņi eksperti/žūrija. Pavāri tiesīgi sagatavotā produkta pārpalikumu arī pārdot interesentiem. Beidzot darbu, pavāri ekspertiem iesniedz ēdiena nosaukumu, sastāvdaļas kā arī ģimenes-dalībnieces vārdus un uzvārdus.</w:t>
      </w:r>
    </w:p>
    <w:p w:rsidR="00084913" w:rsidRPr="00084913" w:rsidRDefault="00084913" w:rsidP="00084913">
      <w:pPr>
        <w:shd w:val="clear" w:color="auto" w:fill="FFFFFF"/>
        <w:spacing w:before="75" w:after="75"/>
        <w:jc w:val="both"/>
        <w:rPr>
          <w:rFonts w:ascii="Times New Roman" w:eastAsia="Times New Roman" w:hAnsi="Times New Roman" w:cs="Times New Roman"/>
          <w:sz w:val="24"/>
          <w:szCs w:val="24"/>
          <w:lang w:eastAsia="lv-LV"/>
        </w:rPr>
      </w:pPr>
      <w:r w:rsidRPr="00084913">
        <w:rPr>
          <w:rFonts w:ascii="Times New Roman" w:eastAsia="Times New Roman" w:hAnsi="Times New Roman" w:cs="Times New Roman"/>
          <w:sz w:val="24"/>
          <w:szCs w:val="24"/>
          <w:lang w:eastAsia="lv-LV"/>
        </w:rPr>
        <w:t>Visi dalībnieki saņem balvas, bet trim ekspertu nominētajiem labākajiem tās ir apjomīgākas, tajā skaitā - naudas balvas - pirmajai vietai 150 (viens simts piecdesmit), otrajai-100 (viens simts) un trešajai 50 (piecdesmit) eiro apjomā (pēc nodokļu nomaksas) Balvas nodrošina festivāla organizatori un atbalstītāji.</w:t>
      </w:r>
    </w:p>
    <w:p w:rsidR="00084913" w:rsidRPr="00084913" w:rsidRDefault="00084913" w:rsidP="00084913">
      <w:pPr>
        <w:shd w:val="clear" w:color="auto" w:fill="FFFFFF"/>
        <w:spacing w:before="75" w:after="75"/>
        <w:jc w:val="both"/>
        <w:rPr>
          <w:rFonts w:ascii="Times New Roman" w:eastAsia="Times New Roman" w:hAnsi="Times New Roman" w:cs="Times New Roman"/>
          <w:sz w:val="24"/>
          <w:szCs w:val="24"/>
          <w:lang w:eastAsia="lv-LV"/>
        </w:rPr>
      </w:pPr>
      <w:r w:rsidRPr="00084913">
        <w:rPr>
          <w:rFonts w:ascii="Times New Roman" w:eastAsia="Times New Roman" w:hAnsi="Times New Roman" w:cs="Times New Roman"/>
          <w:sz w:val="24"/>
          <w:szCs w:val="24"/>
          <w:lang w:eastAsia="lv-LV"/>
        </w:rPr>
        <w:t>Ekspertu/žūrijas brigādi veido atzīti Latvijas un kaimiņvalstu pavāri, pārtikas tehnologi un festivāla atbalstītāju pārstāvji. Katrs noteic trīs, viņaprāt, vislabākos, pēc kā tiek summēts iegūto vietu skaits, tās izsakot punktos - pirmais - 3 punkti; otrais - 2, trešais - 1... Uzvarētājam -lielākais punktu daudzums. Vienādu punktu gadījumā priekšroka tam, kam vairāk augstāku vietu, ja arī tās vienādas, eksperti rīko papildus aizklātu balsojumu.</w:t>
      </w:r>
    </w:p>
    <w:p w:rsidR="00084913" w:rsidRPr="00084913" w:rsidRDefault="00084913" w:rsidP="00084913">
      <w:pPr>
        <w:shd w:val="clear" w:color="auto" w:fill="FFFFFF"/>
        <w:spacing w:before="75" w:after="75"/>
        <w:jc w:val="both"/>
        <w:rPr>
          <w:rFonts w:ascii="Times New Roman" w:eastAsia="Times New Roman" w:hAnsi="Times New Roman" w:cs="Times New Roman"/>
          <w:sz w:val="24"/>
          <w:szCs w:val="24"/>
          <w:lang w:eastAsia="lv-LV"/>
        </w:rPr>
      </w:pPr>
      <w:r w:rsidRPr="00084913">
        <w:rPr>
          <w:rFonts w:ascii="Times New Roman" w:eastAsia="Times New Roman" w:hAnsi="Times New Roman" w:cs="Times New Roman"/>
          <w:sz w:val="24"/>
          <w:szCs w:val="24"/>
          <w:lang w:eastAsia="lv-LV"/>
        </w:rPr>
        <w:t xml:space="preserve">Eksperti paši neformāli </w:t>
      </w:r>
      <w:proofErr w:type="spellStart"/>
      <w:r w:rsidRPr="00084913">
        <w:rPr>
          <w:rFonts w:ascii="Times New Roman" w:eastAsia="Times New Roman" w:hAnsi="Times New Roman" w:cs="Times New Roman"/>
          <w:sz w:val="24"/>
          <w:szCs w:val="24"/>
          <w:lang w:eastAsia="lv-LV"/>
        </w:rPr>
        <w:t>ievēl</w:t>
      </w:r>
      <w:proofErr w:type="spellEnd"/>
      <w:r w:rsidRPr="00084913">
        <w:rPr>
          <w:rFonts w:ascii="Times New Roman" w:eastAsia="Times New Roman" w:hAnsi="Times New Roman" w:cs="Times New Roman"/>
          <w:sz w:val="24"/>
          <w:szCs w:val="24"/>
          <w:lang w:eastAsia="lv-LV"/>
        </w:rPr>
        <w:t xml:space="preserve"> žūrijas priekšnieku, kurš vada darbiņus, un runasvīru/sievu, kas pastāsta publikai - kas un kā. Žūrijas komisija ir arī tiesīga vērtēt vai konkursa dalībnieki atbilst šajā nolikumā atspoguļotiem kritērijiem. Žūrijas vadītājs ir Māris Jansons -Latvijas pavāru kluba valdes loceklis, topošā restorāna </w:t>
      </w:r>
      <w:proofErr w:type="spellStart"/>
      <w:r w:rsidRPr="00084913">
        <w:rPr>
          <w:rFonts w:ascii="Times New Roman" w:eastAsia="Times New Roman" w:hAnsi="Times New Roman" w:cs="Times New Roman"/>
          <w:sz w:val="24"/>
          <w:szCs w:val="24"/>
          <w:lang w:eastAsia="lv-LV"/>
        </w:rPr>
        <w:t>Kest</w:t>
      </w:r>
      <w:proofErr w:type="spellEnd"/>
      <w:r w:rsidRPr="00084913">
        <w:rPr>
          <w:rFonts w:ascii="Times New Roman" w:eastAsia="Times New Roman" w:hAnsi="Times New Roman" w:cs="Times New Roman"/>
          <w:sz w:val="24"/>
          <w:szCs w:val="24"/>
          <w:lang w:eastAsia="lv-LV"/>
        </w:rPr>
        <w:t xml:space="preserve"> (Cēsīs) īpašnieks un šefpavārs, jau iepriekšējos divos festivālos vadījis pavāru konkursa žūriju.</w:t>
      </w:r>
    </w:p>
    <w:p w:rsidR="00084913" w:rsidRPr="00084913" w:rsidRDefault="00084913" w:rsidP="00084913">
      <w:pPr>
        <w:shd w:val="clear" w:color="auto" w:fill="FFFFFF"/>
        <w:spacing w:before="75" w:after="75"/>
        <w:jc w:val="both"/>
        <w:rPr>
          <w:rFonts w:ascii="Times New Roman" w:eastAsia="Times New Roman" w:hAnsi="Times New Roman" w:cs="Times New Roman"/>
          <w:sz w:val="24"/>
          <w:szCs w:val="24"/>
          <w:lang w:eastAsia="lv-LV"/>
        </w:rPr>
      </w:pPr>
      <w:r w:rsidRPr="00084913">
        <w:rPr>
          <w:rFonts w:ascii="Times New Roman" w:eastAsia="Times New Roman" w:hAnsi="Times New Roman" w:cs="Times New Roman"/>
          <w:sz w:val="24"/>
          <w:szCs w:val="24"/>
          <w:lang w:eastAsia="lv-LV"/>
        </w:rPr>
        <w:t xml:space="preserve">Vērtēšanas kritēriji: 1.ēdiena garša, aromāts. 2.noformējums. 3.receptes vienkāršība, oriģinalitāte, papildinošo produktu pieejamība. 4.ēdiena pagatavošanas tehnika un darba procesa organizācija (tai skaitā sanitārie apstākļi un atkritumu daudzums) Kā </w:t>
      </w:r>
      <w:r w:rsidRPr="00084913">
        <w:rPr>
          <w:rFonts w:ascii="Times New Roman" w:eastAsia="Times New Roman" w:hAnsi="Times New Roman" w:cs="Times New Roman"/>
          <w:sz w:val="24"/>
          <w:szCs w:val="24"/>
          <w:lang w:eastAsia="lv-LV"/>
        </w:rPr>
        <w:lastRenderedPageBreak/>
        <w:t>papildus elements vienmēr tiks atzinīgi vērtēts arī pašu pavāru un darba vietas noformējums.</w:t>
      </w:r>
    </w:p>
    <w:p w:rsidR="00084913" w:rsidRPr="00084913" w:rsidRDefault="00084913" w:rsidP="00084913">
      <w:pPr>
        <w:shd w:val="clear" w:color="auto" w:fill="FFFFFF"/>
        <w:spacing w:before="75" w:after="75"/>
        <w:jc w:val="both"/>
        <w:rPr>
          <w:rFonts w:ascii="Times New Roman" w:eastAsia="Times New Roman" w:hAnsi="Times New Roman" w:cs="Times New Roman"/>
          <w:sz w:val="24"/>
          <w:szCs w:val="24"/>
          <w:lang w:eastAsia="lv-LV"/>
        </w:rPr>
      </w:pPr>
      <w:r w:rsidRPr="00084913">
        <w:rPr>
          <w:rFonts w:ascii="Times New Roman" w:eastAsia="Times New Roman" w:hAnsi="Times New Roman" w:cs="Times New Roman"/>
          <w:sz w:val="24"/>
          <w:szCs w:val="24"/>
          <w:lang w:eastAsia="lv-LV"/>
        </w:rPr>
        <w:t xml:space="preserve">Interesenti dalībai pavaru mačos aicināti pieteikties no šī Nolikuma publicēšanas brīža </w:t>
      </w:r>
      <w:proofErr w:type="spellStart"/>
      <w:r w:rsidRPr="00084913">
        <w:rPr>
          <w:rFonts w:ascii="Times New Roman" w:eastAsia="Times New Roman" w:hAnsi="Times New Roman" w:cs="Times New Roman"/>
          <w:sz w:val="24"/>
          <w:szCs w:val="24"/>
          <w:lang w:eastAsia="lv-LV"/>
        </w:rPr>
        <w:t>Facebook</w:t>
      </w:r>
      <w:proofErr w:type="spellEnd"/>
      <w:r w:rsidRPr="00084913">
        <w:rPr>
          <w:rFonts w:ascii="Times New Roman" w:eastAsia="Times New Roman" w:hAnsi="Times New Roman" w:cs="Times New Roman"/>
          <w:sz w:val="24"/>
          <w:szCs w:val="24"/>
          <w:lang w:eastAsia="lv-LV"/>
        </w:rPr>
        <w:t xml:space="preserve"> kontā @</w:t>
      </w:r>
      <w:proofErr w:type="spellStart"/>
      <w:r w:rsidRPr="00084913">
        <w:rPr>
          <w:rFonts w:ascii="Times New Roman" w:eastAsia="Times New Roman" w:hAnsi="Times New Roman" w:cs="Times New Roman"/>
          <w:sz w:val="24"/>
          <w:szCs w:val="24"/>
          <w:lang w:eastAsia="lv-LV"/>
        </w:rPr>
        <w:t>reņģēdāju</w:t>
      </w:r>
      <w:proofErr w:type="spellEnd"/>
      <w:r w:rsidRPr="00084913">
        <w:rPr>
          <w:rFonts w:ascii="Times New Roman" w:eastAsia="Times New Roman" w:hAnsi="Times New Roman" w:cs="Times New Roman"/>
          <w:sz w:val="24"/>
          <w:szCs w:val="24"/>
          <w:lang w:eastAsia="lv-LV"/>
        </w:rPr>
        <w:t xml:space="preserve"> festivāls Pieteikšanās pie kontaktpersonas vai Salacgrīvas Novada mājas lapā salacgriva.lv līdz 18. maijam, plkst. 17.00 vai arī līdz brīdim, kad visas 10 vakances būs aizpildītas, par ko tiks paziņots pašvaldības mājas lapā un festivāla </w:t>
      </w:r>
      <w:proofErr w:type="spellStart"/>
      <w:r w:rsidRPr="00084913">
        <w:rPr>
          <w:rFonts w:ascii="Times New Roman" w:eastAsia="Times New Roman" w:hAnsi="Times New Roman" w:cs="Times New Roman"/>
          <w:sz w:val="24"/>
          <w:szCs w:val="24"/>
          <w:lang w:eastAsia="lv-LV"/>
        </w:rPr>
        <w:t>facebook</w:t>
      </w:r>
      <w:proofErr w:type="spellEnd"/>
      <w:r w:rsidRPr="00084913">
        <w:rPr>
          <w:rFonts w:ascii="Times New Roman" w:eastAsia="Times New Roman" w:hAnsi="Times New Roman" w:cs="Times New Roman"/>
          <w:sz w:val="24"/>
          <w:szCs w:val="24"/>
          <w:lang w:eastAsia="lv-LV"/>
        </w:rPr>
        <w:t xml:space="preserve"> kontā. Pieteikšanās notiek, informējot par to kontaktpersonu.</w:t>
      </w:r>
    </w:p>
    <w:p w:rsidR="00084913" w:rsidRPr="00084913" w:rsidRDefault="00084913" w:rsidP="00084913">
      <w:pPr>
        <w:shd w:val="clear" w:color="auto" w:fill="FFFFFF"/>
        <w:spacing w:before="75" w:after="75"/>
        <w:jc w:val="both"/>
        <w:rPr>
          <w:rFonts w:ascii="Times New Roman" w:eastAsia="Times New Roman" w:hAnsi="Times New Roman" w:cs="Times New Roman"/>
          <w:sz w:val="24"/>
          <w:szCs w:val="24"/>
          <w:lang w:eastAsia="lv-LV"/>
        </w:rPr>
      </w:pPr>
      <w:r w:rsidRPr="00084913">
        <w:rPr>
          <w:rFonts w:ascii="Times New Roman" w:eastAsia="Times New Roman" w:hAnsi="Times New Roman" w:cs="Times New Roman"/>
          <w:sz w:val="24"/>
          <w:szCs w:val="24"/>
          <w:lang w:eastAsia="lv-LV"/>
        </w:rPr>
        <w:t xml:space="preserve">Kontaktpersona pieteikumiem un informācijai: Marita Upīte-Birkenberga; tel.: 20211143; </w:t>
      </w:r>
      <w:hyperlink r:id="rId4" w:history="1">
        <w:r w:rsidRPr="00084913">
          <w:rPr>
            <w:rStyle w:val="Hyperlink"/>
            <w:rFonts w:ascii="Times New Roman" w:eastAsia="Times New Roman" w:hAnsi="Times New Roman" w:cs="Times New Roman"/>
            <w:color w:val="auto"/>
            <w:sz w:val="24"/>
            <w:szCs w:val="24"/>
            <w:lang w:eastAsia="lv-LV"/>
          </w:rPr>
          <w:t>salacgriva.radits@gmail</w:t>
        </w:r>
      </w:hyperlink>
      <w:r w:rsidRPr="00084913">
        <w:rPr>
          <w:rFonts w:ascii="Times New Roman" w:eastAsia="Times New Roman" w:hAnsi="Times New Roman" w:cs="Times New Roman"/>
          <w:sz w:val="24"/>
          <w:szCs w:val="24"/>
          <w:lang w:eastAsia="lv-LV"/>
        </w:rPr>
        <w:t>.</w:t>
      </w:r>
    </w:p>
    <w:p w:rsidR="00543223" w:rsidRPr="00084913" w:rsidRDefault="00543223">
      <w:pPr>
        <w:rPr>
          <w:rFonts w:ascii="Times New Roman" w:hAnsi="Times New Roman" w:cs="Times New Roman"/>
          <w:sz w:val="24"/>
          <w:szCs w:val="24"/>
        </w:rPr>
      </w:pPr>
    </w:p>
    <w:sectPr w:rsidR="00543223" w:rsidRPr="0008491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56C"/>
    <w:rsid w:val="00084913"/>
    <w:rsid w:val="00543223"/>
    <w:rsid w:val="007D05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8F7B5-DC8E-447F-BFF7-A6AADF16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91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49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90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lacgriva.radits@g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2664</Words>
  <Characters>1519</Characters>
  <Application>Microsoft Office Word</Application>
  <DocSecurity>0</DocSecurity>
  <Lines>12</Lines>
  <Paragraphs>8</Paragraphs>
  <ScaleCrop>false</ScaleCrop>
  <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Ilga Tiesnese</dc:creator>
  <cp:keywords/>
  <dc:description/>
  <cp:lastModifiedBy>Ilga Tiesnese</cp:lastModifiedBy>
  <cp:revision>2</cp:revision>
  <dcterms:created xsi:type="dcterms:W3CDTF">2018-04-24T13:04:00Z</dcterms:created>
  <dcterms:modified xsi:type="dcterms:W3CDTF">2018-04-24T13:04:00Z</dcterms:modified>
</cp:coreProperties>
</file>